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6D4EF" w14:textId="77777777" w:rsidR="00155042" w:rsidRDefault="00DD3979">
      <w:pPr>
        <w:rPr>
          <w:rFonts w:eastAsia="Arial"/>
          <w:b/>
          <w:bCs/>
          <w:sz w:val="8"/>
          <w:szCs w:val="8"/>
        </w:rPr>
      </w:pPr>
      <w:r>
        <w:rPr>
          <w:sz w:val="28"/>
        </w:rPr>
        <w:t xml:space="preserve">De nouvelles références avec </w:t>
      </w:r>
      <w:proofErr w:type="spellStart"/>
      <w:r>
        <w:rPr>
          <w:sz w:val="28"/>
        </w:rPr>
        <w:t>Vectorpark</w:t>
      </w:r>
      <w:proofErr w:type="spellEnd"/>
      <w:r>
        <w:rPr>
          <w:sz w:val="28"/>
        </w:rPr>
        <w:t xml:space="preserve"> et </w:t>
      </w:r>
      <w:proofErr w:type="spellStart"/>
      <w:r>
        <w:rPr>
          <w:sz w:val="28"/>
        </w:rPr>
        <w:t>Trendpark</w:t>
      </w:r>
      <w:proofErr w:type="spellEnd"/>
      <w:r>
        <w:rPr>
          <w:sz w:val="28"/>
        </w:rPr>
        <w:br/>
      </w:r>
      <w:r>
        <w:rPr>
          <w:sz w:val="28"/>
        </w:rPr>
        <w:br/>
      </w:r>
      <w:r>
        <w:rPr>
          <w:b/>
        </w:rPr>
        <w:t xml:space="preserve">L’art créatif de la pose pour des concepts d’espace exigeants : </w:t>
      </w:r>
      <w:proofErr w:type="spellStart"/>
      <w:r>
        <w:rPr>
          <w:b/>
        </w:rPr>
        <w:t>Bauwerk</w:t>
      </w:r>
      <w:proofErr w:type="spellEnd"/>
      <w:r>
        <w:rPr>
          <w:b/>
        </w:rPr>
        <w:t xml:space="preserve"> </w:t>
      </w:r>
      <w:proofErr w:type="spellStart"/>
      <w:r>
        <w:rPr>
          <w:b/>
        </w:rPr>
        <w:t>Parkett</w:t>
      </w:r>
      <w:proofErr w:type="spellEnd"/>
      <w:r>
        <w:rPr>
          <w:b/>
        </w:rPr>
        <w:t xml:space="preserve"> présente </w:t>
      </w:r>
      <w:proofErr w:type="spellStart"/>
      <w:r>
        <w:rPr>
          <w:b/>
        </w:rPr>
        <w:t>Vectorpark</w:t>
      </w:r>
      <w:proofErr w:type="spellEnd"/>
      <w:r>
        <w:rPr>
          <w:b/>
        </w:rPr>
        <w:t xml:space="preserve"> et élargit son assortiment </w:t>
      </w:r>
      <w:proofErr w:type="spellStart"/>
      <w:r>
        <w:rPr>
          <w:b/>
        </w:rPr>
        <w:t>Trendpark</w:t>
      </w:r>
      <w:proofErr w:type="spellEnd"/>
      <w:r>
        <w:rPr>
          <w:b/>
        </w:rPr>
        <w:t>.</w:t>
      </w:r>
      <w:r>
        <w:rPr>
          <w:b/>
        </w:rPr>
        <w:br/>
      </w:r>
      <w:r>
        <w:rPr>
          <w:b/>
          <w:sz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185"/>
      </w:tblGrid>
      <w:tr w:rsidR="00155042" w14:paraId="6A88FFEF"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2793C212" w14:textId="445EC194" w:rsidR="00155042" w:rsidRDefault="00692574">
            <w:pPr>
              <w:rPr>
                <w:sz w:val="18"/>
                <w:szCs w:val="18"/>
              </w:rPr>
            </w:pPr>
            <w:r>
              <w:rPr>
                <w:noProof/>
                <w:sz w:val="14"/>
              </w:rPr>
              <w:drawing>
                <wp:inline distT="0" distB="0" distL="0" distR="0" wp14:anchorId="02353398" wp14:editId="28EA162F">
                  <wp:extent cx="3590925" cy="2095500"/>
                  <wp:effectExtent l="0" t="0" r="0" b="0"/>
                  <wp:docPr id="169003777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6"/>
                          <a:srcRect/>
                          <a:stretch>
                            <a:fillRect/>
                          </a:stretch>
                        </pic:blipFill>
                        <pic:spPr>
                          <a:xfrm>
                            <a:off x="0" y="0"/>
                            <a:ext cx="3590925" cy="2095500"/>
                          </a:xfrm>
                          <a:prstGeom prst="rect">
                            <a:avLst/>
                          </a:prstGeom>
                        </pic:spPr>
                      </pic:pic>
                    </a:graphicData>
                  </a:graphic>
                </wp:inline>
              </w:drawing>
            </w:r>
          </w:p>
        </w:tc>
      </w:tr>
    </w:tbl>
    <w:p w14:paraId="24CF5409" w14:textId="77777777" w:rsidR="00155042" w:rsidRDefault="00DD3979">
      <w:pPr>
        <w:rPr>
          <w:sz w:val="8"/>
          <w:szCs w:val="8"/>
        </w:rPr>
      </w:pPr>
      <w:r>
        <w:rPr>
          <w:sz w:val="8"/>
        </w:rPr>
        <w:br/>
      </w:r>
    </w:p>
    <w:tbl>
      <w:tblPr>
        <w:tblStyle w:val="TabelleEinfach1"/>
        <w:tblW w:w="9185" w:type="dxa"/>
        <w:tblLayout w:type="fixed"/>
        <w:tblCellMar>
          <w:left w:w="0" w:type="dxa"/>
          <w:right w:w="227" w:type="dxa"/>
        </w:tblCellMar>
        <w:tblLook w:val="04A0" w:firstRow="1" w:lastRow="0" w:firstColumn="1" w:lastColumn="0" w:noHBand="0" w:noVBand="1"/>
      </w:tblPr>
      <w:tblGrid>
        <w:gridCol w:w="4469"/>
        <w:gridCol w:w="4356"/>
        <w:gridCol w:w="360"/>
      </w:tblGrid>
      <w:tr w:rsidR="00155042" w:rsidRPr="000A7C0E" w14:paraId="3888D4C3" w14:textId="77777777" w:rsidTr="00B90454">
        <w:trPr>
          <w:trHeight w:val="300"/>
        </w:trPr>
        <w:tc>
          <w:tcPr>
            <w:tcW w:w="8825" w:type="dxa"/>
            <w:gridSpan w:val="2"/>
            <w:tcBorders>
              <w:top w:val="nil"/>
              <w:left w:val="nil"/>
              <w:bottom w:val="nil"/>
              <w:right w:val="nil"/>
            </w:tcBorders>
            <w:shd w:val="clear" w:color="auto" w:fill="auto"/>
            <w:tcMar>
              <w:top w:w="0" w:type="dxa"/>
              <w:left w:w="0" w:type="dxa"/>
              <w:bottom w:w="0" w:type="dxa"/>
              <w:right w:w="227" w:type="dxa"/>
            </w:tcMar>
          </w:tcPr>
          <w:p w14:paraId="40D79970" w14:textId="4DB460D7" w:rsidR="00155042" w:rsidRPr="008A0070" w:rsidRDefault="00DD3979">
            <w:pPr>
              <w:spacing w:after="240"/>
              <w:rPr>
                <w:i/>
              </w:rPr>
            </w:pPr>
            <w:r>
              <w:rPr>
                <w:i/>
              </w:rPr>
              <w:t xml:space="preserve">Bauwerk Parkett, la marque suisse haut de gamme de solutions exclusives pour le parquet, élargit son </w:t>
            </w:r>
            <w:r w:rsidR="007E6758">
              <w:rPr>
                <w:i/>
              </w:rPr>
              <w:t>catalogue</w:t>
            </w:r>
            <w:r>
              <w:rPr>
                <w:i/>
              </w:rPr>
              <w:t xml:space="preserve"> avec deux lignes de produits qui </w:t>
            </w:r>
            <w:r w:rsidR="007E6758" w:rsidRPr="007E6758">
              <w:rPr>
                <w:i/>
              </w:rPr>
              <w:t>permettent d'aménager l</w:t>
            </w:r>
            <w:r w:rsidR="005B5E47">
              <w:rPr>
                <w:i/>
              </w:rPr>
              <w:t>’</w:t>
            </w:r>
            <w:r w:rsidR="007E6758" w:rsidRPr="007E6758">
              <w:rPr>
                <w:i/>
              </w:rPr>
              <w:t xml:space="preserve">espace de manière innovante </w:t>
            </w:r>
            <w:r w:rsidR="007E6758">
              <w:rPr>
                <w:i/>
              </w:rPr>
              <w:t xml:space="preserve">avec une qualité optimale. </w:t>
            </w:r>
            <w:r>
              <w:rPr>
                <w:i/>
              </w:rPr>
              <w:t xml:space="preserve">Avec </w:t>
            </w:r>
            <w:proofErr w:type="spellStart"/>
            <w:r>
              <w:rPr>
                <w:i/>
              </w:rPr>
              <w:t>Vectorpark</w:t>
            </w:r>
            <w:proofErr w:type="spellEnd"/>
            <w:r>
              <w:rPr>
                <w:i/>
              </w:rPr>
              <w:t xml:space="preserve"> et l’extension de l’assortiment </w:t>
            </w:r>
            <w:proofErr w:type="spellStart"/>
            <w:r>
              <w:rPr>
                <w:i/>
              </w:rPr>
              <w:t>Trendpark</w:t>
            </w:r>
            <w:proofErr w:type="spellEnd"/>
            <w:r>
              <w:rPr>
                <w:i/>
              </w:rPr>
              <w:t>, l’entreprise répond à la forte demande de revêtements de sol à l’architecture sophistiquée, alli</w:t>
            </w:r>
            <w:r w:rsidR="007E6758">
              <w:rPr>
                <w:i/>
              </w:rPr>
              <w:t>a</w:t>
            </w:r>
            <w:r>
              <w:rPr>
                <w:i/>
              </w:rPr>
              <w:t>nt liberté de création et précision technique.</w:t>
            </w:r>
          </w:p>
          <w:p w14:paraId="165B3129" w14:textId="34E43357" w:rsidR="00155042" w:rsidRDefault="00DD3979" w:rsidP="00842603">
            <w:pPr>
              <w:spacing w:after="240"/>
            </w:pPr>
            <w:r>
              <w:t xml:space="preserve">Spécialement conçu pour la pose classique à bâtons rompus, </w:t>
            </w:r>
            <w:proofErr w:type="spellStart"/>
            <w:r>
              <w:t>Vectorpark</w:t>
            </w:r>
            <w:proofErr w:type="spellEnd"/>
            <w:r>
              <w:t xml:space="preserve"> associe une esthétique intemporelle à une précision et </w:t>
            </w:r>
            <w:proofErr w:type="gramStart"/>
            <w:r>
              <w:t>une intelligence modernes</w:t>
            </w:r>
            <w:proofErr w:type="gramEnd"/>
            <w:r>
              <w:t xml:space="preserve">. </w:t>
            </w:r>
            <w:r w:rsidR="0075607D">
              <w:t>C</w:t>
            </w:r>
            <w:r>
              <w:t>e parquet</w:t>
            </w:r>
            <w:r w:rsidR="0075607D">
              <w:t xml:space="preserve"> innovant à</w:t>
            </w:r>
            <w:r>
              <w:t xml:space="preserve"> 2-plis confère aux pièces une élégance expressive et </w:t>
            </w:r>
            <w:r w:rsidR="0075607D">
              <w:t>revisite</w:t>
            </w:r>
            <w:r>
              <w:t xml:space="preserve"> les modèles de pose traditionnels.</w:t>
            </w:r>
            <w:r w:rsidR="0075607D">
              <w:t xml:space="preserve"> </w:t>
            </w:r>
            <w:r>
              <w:t xml:space="preserve">Les dimensions de </w:t>
            </w:r>
            <w:proofErr w:type="spellStart"/>
            <w:r>
              <w:t>Vectorpark</w:t>
            </w:r>
            <w:proofErr w:type="spellEnd"/>
            <w:r>
              <w:t xml:space="preserve"> permettent non seulement la pose classique à bâtons rompus à grande échelle, mais aussi d’autres poses créatives comme la disposition en parallèle ou le modèle à l’échelle. </w:t>
            </w:r>
            <w:r w:rsidR="0075607D">
              <w:t>« </w:t>
            </w:r>
            <w:r>
              <w:t>Les proportions équilibrées créent un</w:t>
            </w:r>
            <w:r w:rsidR="0075607D">
              <w:t xml:space="preserve"> </w:t>
            </w:r>
            <w:r>
              <w:t>ensemble harmonieu</w:t>
            </w:r>
            <w:r w:rsidR="0075607D">
              <w:t>x</w:t>
            </w:r>
            <w:r>
              <w:t xml:space="preserve"> qui déploie tout son effet aussi bien dans des projets de grande ampleur que dans des espaces de vie plus compacts », déclare Andrew </w:t>
            </w:r>
            <w:proofErr w:type="spellStart"/>
            <w:r>
              <w:t>Clare</w:t>
            </w:r>
            <w:proofErr w:type="spellEnd"/>
            <w:r>
              <w:t xml:space="preserve">, Head of </w:t>
            </w:r>
            <w:proofErr w:type="spellStart"/>
            <w:r>
              <w:t>Products</w:t>
            </w:r>
            <w:proofErr w:type="spellEnd"/>
            <w:r>
              <w:t xml:space="preserve"> </w:t>
            </w:r>
            <w:proofErr w:type="spellStart"/>
            <w:r>
              <w:t>Bauwerk</w:t>
            </w:r>
            <w:proofErr w:type="spellEnd"/>
            <w:r>
              <w:t xml:space="preserve"> Group. La pose collée en plein assure une stabilité et une efficacité énergétique optimales en cas de chauffage par le sol, ainsi qu’une acoustique agréable dans la pièce. Qu’il s’agisse d’un loft urbain, d’un showroom ou d’un</w:t>
            </w:r>
            <w:r w:rsidR="0075607D">
              <w:t xml:space="preserve"> espace</w:t>
            </w:r>
            <w:r>
              <w:t xml:space="preserve"> de bureaux tendance, </w:t>
            </w:r>
            <w:proofErr w:type="spellStart"/>
            <w:r>
              <w:t>Vectorpark</w:t>
            </w:r>
            <w:proofErr w:type="spellEnd"/>
            <w:r>
              <w:t xml:space="preserve"> s’intègre harmonieusement dans les scénarios d’</w:t>
            </w:r>
            <w:r w:rsidR="00785015">
              <w:t>aménagement</w:t>
            </w:r>
            <w:r>
              <w:t xml:space="preserve"> les plus divers, tout en </w:t>
            </w:r>
            <w:r w:rsidR="00785015">
              <w:t>a</w:t>
            </w:r>
            <w:r>
              <w:t>p</w:t>
            </w:r>
            <w:r w:rsidR="00785015">
              <w:t>portant une touche créative or</w:t>
            </w:r>
            <w:r w:rsidR="00C0792B">
              <w:t>i</w:t>
            </w:r>
            <w:r w:rsidR="00785015">
              <w:t>ginale</w:t>
            </w:r>
            <w:r>
              <w:t>.</w:t>
            </w:r>
          </w:p>
          <w:p w14:paraId="43799EDA" w14:textId="77777777" w:rsidR="00155042" w:rsidRDefault="00DD3979">
            <w:pPr>
              <w:spacing w:after="240"/>
            </w:pPr>
            <w:proofErr w:type="spellStart"/>
            <w:r>
              <w:rPr>
                <w:b/>
              </w:rPr>
              <w:lastRenderedPageBreak/>
              <w:t>Trendpark</w:t>
            </w:r>
            <w:proofErr w:type="spellEnd"/>
            <w:r>
              <w:rPr>
                <w:b/>
              </w:rPr>
              <w:t xml:space="preserve"> : aspect plat et surfaces uniques </w:t>
            </w:r>
          </w:p>
          <w:p w14:paraId="2BCFEA70" w14:textId="40FD4DF3" w:rsidR="00155042" w:rsidRDefault="00DD3979">
            <w:pPr>
              <w:spacing w:after="240"/>
            </w:pPr>
            <w:proofErr w:type="spellStart"/>
            <w:r>
              <w:t>Trendpark</w:t>
            </w:r>
            <w:proofErr w:type="spellEnd"/>
            <w:r>
              <w:t xml:space="preserve"> </w:t>
            </w:r>
            <w:r w:rsidR="00F21559">
              <w:t>constitue</w:t>
            </w:r>
            <w:r>
              <w:t xml:space="preserve"> la plus grande ligne de produits non chanfreinés de l’assortiment de Bauwerk Parkett et séduit par sa polyvalence. La lame extra large compacte peut être utilisée de manière flexible dans différents concepts d’espace – des petits espaces de vie aux intérieurs spacieux. Les qualités particulières de ce parquet 2-plis se dévoilent dans son caractère double : la finition non chanfreinée crée un effet de surface homogène dans la pièce, tandis qu</w:t>
            </w:r>
            <w:r w:rsidR="00F21559">
              <w:t>e l’</w:t>
            </w:r>
            <w:r>
              <w:t xml:space="preserve">éventail impressionnant de couleurs, de structures et de surfaces confère </w:t>
            </w:r>
            <w:r w:rsidR="00F21559">
              <w:t>à ce</w:t>
            </w:r>
            <w:r>
              <w:t xml:space="preserve"> parquet une note expressive.</w:t>
            </w:r>
          </w:p>
          <w:p w14:paraId="7F76B9AB" w14:textId="5BD76CB5" w:rsidR="00AA7FAD" w:rsidRDefault="00DD3979">
            <w:pPr>
              <w:spacing w:after="240"/>
            </w:pPr>
            <w:r>
              <w:t xml:space="preserve">La mise à jour de la collection à succès comprend de nouvelles variantes de couleurs comme le « Chêne </w:t>
            </w:r>
            <w:proofErr w:type="spellStart"/>
            <w:r>
              <w:t>Avorio</w:t>
            </w:r>
            <w:proofErr w:type="spellEnd"/>
            <w:r>
              <w:t xml:space="preserve"> » et des grains de bois plus vivants. </w:t>
            </w:r>
            <w:proofErr w:type="spellStart"/>
            <w:r w:rsidR="00F21559">
              <w:t>Trendpark</w:t>
            </w:r>
            <w:proofErr w:type="spellEnd"/>
            <w:r w:rsidR="00F21559">
              <w:t xml:space="preserve"> est disponible dans une longueur de 1390 </w:t>
            </w:r>
            <w:r>
              <w:t>millimètres</w:t>
            </w:r>
            <w:r w:rsidR="00F21559">
              <w:t xml:space="preserve"> </w:t>
            </w:r>
            <w:r>
              <w:t xml:space="preserve">et </w:t>
            </w:r>
            <w:r w:rsidR="00F21559">
              <w:t xml:space="preserve">convient à </w:t>
            </w:r>
            <w:r>
              <w:t xml:space="preserve">une pose dans </w:t>
            </w:r>
            <w:r w:rsidR="00F21559">
              <w:t xml:space="preserve">des pièces de </w:t>
            </w:r>
            <w:r>
              <w:t>tailles</w:t>
            </w:r>
            <w:r w:rsidR="00C358D4">
              <w:t xml:space="preserve"> variées</w:t>
            </w:r>
            <w:r w:rsidR="00C92AE0">
              <w:t xml:space="preserve"> et</w:t>
            </w:r>
            <w:r>
              <w:t xml:space="preserve"> </w:t>
            </w:r>
            <w:r w:rsidR="000C774B">
              <w:t>dotées de</w:t>
            </w:r>
            <w:r w:rsidR="00F21559">
              <w:t xml:space="preserve"> différentes </w:t>
            </w:r>
            <w:r>
              <w:t>con</w:t>
            </w:r>
            <w:r w:rsidR="00F21559">
              <w:t>figurations</w:t>
            </w:r>
            <w:r>
              <w:t xml:space="preserve"> architecturales.</w:t>
            </w:r>
          </w:p>
          <w:p w14:paraId="531D6CD0" w14:textId="7272476C" w:rsidR="00155042" w:rsidRDefault="00DD3979">
            <w:pPr>
              <w:spacing w:after="240"/>
            </w:pPr>
            <w:r>
              <w:rPr>
                <w:b/>
              </w:rPr>
              <w:t xml:space="preserve">Une précision durable pour un aménagement </w:t>
            </w:r>
            <w:r w:rsidR="001E1677">
              <w:rPr>
                <w:b/>
              </w:rPr>
              <w:t xml:space="preserve">intérieur </w:t>
            </w:r>
            <w:r>
              <w:rPr>
                <w:b/>
              </w:rPr>
              <w:t xml:space="preserve">visionnaire </w:t>
            </w:r>
          </w:p>
          <w:p w14:paraId="0E55F2F1" w14:textId="5F1ADF6B" w:rsidR="001E1677" w:rsidRDefault="00DD3979">
            <w:pPr>
              <w:spacing w:after="240"/>
            </w:pPr>
            <w:r>
              <w:t>Les deux lignes de produits allient excellence artisanale à responsabilité écologique. Tous les bois utilisés proviennent de forêts gérées de manière durable et</w:t>
            </w:r>
            <w:r w:rsidR="001E1677">
              <w:t xml:space="preserve"> sont contrôlés pour garantir</w:t>
            </w:r>
            <w:r>
              <w:t xml:space="preserve"> le respect de l’environnement et l’absence de substances nocives. La production est réalisée en Suisse dans le respect des normes environnementales </w:t>
            </w:r>
            <w:r w:rsidR="001E1677">
              <w:t xml:space="preserve">et qualitatives </w:t>
            </w:r>
            <w:r>
              <w:t>les plus strictes. La combinaison d’une finition haut de gamme, de possibilités d’aménagement créatives et d’une durabilité certifiée fait d</w:t>
            </w:r>
            <w:r w:rsidR="001E1677">
              <w:t>e</w:t>
            </w:r>
            <w:r>
              <w:t xml:space="preserve"> Bauwerk</w:t>
            </w:r>
            <w:r w:rsidR="001E1677">
              <w:t xml:space="preserve"> Parkett</w:t>
            </w:r>
            <w:r>
              <w:t xml:space="preserve"> le premier choix pour des </w:t>
            </w:r>
            <w:r w:rsidR="001E1677">
              <w:t>sols</w:t>
            </w:r>
            <w:r>
              <w:t xml:space="preserve"> exigeants à la grande longévité.</w:t>
            </w:r>
          </w:p>
          <w:p w14:paraId="153D1519" w14:textId="201EC8EB" w:rsidR="00155042" w:rsidRDefault="00DD3979">
            <w:pPr>
              <w:spacing w:after="240"/>
            </w:pPr>
            <w:r>
              <w:rPr>
                <w:b/>
              </w:rPr>
              <w:t>Pour les demandes de presse, veuillez contacter</w:t>
            </w:r>
            <w:r w:rsidR="001E1677">
              <w:rPr>
                <w:b/>
              </w:rPr>
              <w:t> :</w:t>
            </w:r>
            <w:r>
              <w:br/>
              <w:t>Rainer Häupl</w:t>
            </w:r>
            <w:r>
              <w:br/>
              <w:t>bering*kopal GbR, Büro für Kommunikation</w:t>
            </w:r>
            <w:r>
              <w:br/>
              <w:t>T + 49 (0) 711 74 51 759-16</w:t>
            </w:r>
            <w:r>
              <w:br/>
              <w:t>rainer.haeupl@bering-kopal.de</w:t>
            </w:r>
            <w:r>
              <w:br/>
              <w:t>www.bering-kopal.de</w:t>
            </w:r>
          </w:p>
          <w:p w14:paraId="635F1115" w14:textId="24F9FF56" w:rsidR="00155042" w:rsidRPr="00B90454" w:rsidRDefault="00DD3979">
            <w:r>
              <w:rPr>
                <w:i/>
              </w:rPr>
              <w:t>St. Margrethen (CH), mai 2025</w:t>
            </w:r>
            <w:r>
              <w:br/>
            </w:r>
            <w:r>
              <w:rPr>
                <w:i/>
              </w:rPr>
              <w:t>Reproduction gratuite / exemplaire justificatif souhaité</w:t>
            </w:r>
          </w:p>
        </w:tc>
        <w:tc>
          <w:tcPr>
            <w:tcW w:w="360" w:type="dxa"/>
            <w:tcBorders>
              <w:top w:val="nil"/>
              <w:left w:val="nil"/>
              <w:bottom w:val="nil"/>
              <w:right w:val="nil"/>
            </w:tcBorders>
            <w:shd w:val="clear" w:color="auto" w:fill="auto"/>
            <w:tcMar>
              <w:top w:w="0" w:type="dxa"/>
              <w:left w:w="0" w:type="dxa"/>
              <w:bottom w:w="0" w:type="dxa"/>
              <w:right w:w="227" w:type="dxa"/>
            </w:tcMar>
          </w:tcPr>
          <w:p w14:paraId="511F4AE3" w14:textId="77777777" w:rsidR="00155042" w:rsidRPr="008A0070" w:rsidRDefault="00155042">
            <w:pPr>
              <w:rPr>
                <w:lang w:val="fr-CH"/>
              </w:rPr>
            </w:pPr>
          </w:p>
        </w:tc>
      </w:tr>
      <w:tr w:rsidR="00155042" w:rsidRPr="000A7C0E" w14:paraId="73C174A0" w14:textId="77777777" w:rsidTr="00B90454">
        <w:trPr>
          <w:gridAfter w:val="1"/>
          <w:wAfter w:w="360" w:type="dxa"/>
          <w:trHeight w:val="300"/>
        </w:trPr>
        <w:tc>
          <w:tcPr>
            <w:tcW w:w="4469" w:type="dxa"/>
            <w:tcBorders>
              <w:top w:val="nil"/>
              <w:left w:val="nil"/>
              <w:bottom w:val="nil"/>
              <w:right w:val="nil"/>
            </w:tcBorders>
            <w:shd w:val="clear" w:color="auto" w:fill="auto"/>
            <w:tcMar>
              <w:top w:w="0" w:type="dxa"/>
              <w:left w:w="0" w:type="dxa"/>
              <w:bottom w:w="0" w:type="dxa"/>
              <w:right w:w="227" w:type="dxa"/>
            </w:tcMar>
          </w:tcPr>
          <w:p w14:paraId="7456FEB3" w14:textId="77777777" w:rsidR="00155042" w:rsidRPr="008A0070" w:rsidRDefault="00155042">
            <w:pPr>
              <w:rPr>
                <w:lang w:val="fr-CH"/>
              </w:rPr>
            </w:pPr>
          </w:p>
        </w:tc>
        <w:tc>
          <w:tcPr>
            <w:tcW w:w="4356" w:type="dxa"/>
            <w:tcBorders>
              <w:top w:val="nil"/>
              <w:left w:val="nil"/>
              <w:bottom w:val="nil"/>
              <w:right w:val="nil"/>
            </w:tcBorders>
            <w:shd w:val="clear" w:color="auto" w:fill="auto"/>
            <w:tcMar>
              <w:top w:w="0" w:type="dxa"/>
              <w:left w:w="0" w:type="dxa"/>
              <w:bottom w:w="0" w:type="dxa"/>
              <w:right w:w="227" w:type="dxa"/>
            </w:tcMar>
          </w:tcPr>
          <w:p w14:paraId="48760C44" w14:textId="77777777" w:rsidR="00155042" w:rsidRPr="008A0070" w:rsidRDefault="00155042">
            <w:pPr>
              <w:rPr>
                <w:lang w:val="fr-CH"/>
              </w:rPr>
            </w:pPr>
          </w:p>
        </w:tc>
      </w:tr>
    </w:tbl>
    <w:p w14:paraId="5FA41BDA" w14:textId="77777777" w:rsidR="00155042" w:rsidRPr="00B90454" w:rsidRDefault="00DD3979">
      <w:r>
        <w:br w:type="page"/>
      </w:r>
    </w:p>
    <w:p w14:paraId="06B27F13" w14:textId="77777777" w:rsidR="00CA7832" w:rsidRDefault="00DD3979">
      <w:pPr>
        <w:spacing w:line="264" w:lineRule="auto"/>
        <w:rPr>
          <w:sz w:val="18"/>
        </w:rPr>
      </w:pPr>
      <w:r>
        <w:rPr>
          <w:b/>
          <w:sz w:val="18"/>
        </w:rPr>
        <w:lastRenderedPageBreak/>
        <w:t>1</w:t>
      </w:r>
      <w:r>
        <w:rPr>
          <w:sz w:val="18"/>
        </w:rPr>
        <w:t xml:space="preserve"> </w:t>
      </w:r>
      <w:r w:rsidR="00CA7832" w:rsidRPr="00CA7832">
        <w:rPr>
          <w:sz w:val="18"/>
        </w:rPr>
        <w:t>La vivacité naturelle du bois est mise en valeur de manière impressionnante par la lumière du soleil : les reflets dansent sur la surface brossée du motif à bâtons rompus et animent la pièce. Les bords chanfreinés sur quatre côtés renforcent cet effet et font ressortir chaque élément de manière individuelle. Photo : Bauwerk Parkett</w:t>
      </w:r>
    </w:p>
    <w:p w14:paraId="35CD729B" w14:textId="25C55C90" w:rsidR="00155042" w:rsidRDefault="00155042">
      <w:pPr>
        <w:spacing w:line="264" w:lineRule="auto"/>
        <w:rPr>
          <w:sz w:val="18"/>
          <w:szCs w:val="18"/>
        </w:rPr>
      </w:pPr>
    </w:p>
    <w:p w14:paraId="42218A98" w14:textId="1F7CBD62" w:rsidR="00CA7832" w:rsidRDefault="00DD3979" w:rsidP="00CA7832">
      <w:pPr>
        <w:spacing w:line="264" w:lineRule="auto"/>
        <w:rPr>
          <w:sz w:val="18"/>
        </w:rPr>
      </w:pPr>
      <w:r>
        <w:rPr>
          <w:b/>
          <w:sz w:val="18"/>
        </w:rPr>
        <w:t>2</w:t>
      </w:r>
      <w:r>
        <w:rPr>
          <w:sz w:val="18"/>
        </w:rPr>
        <w:t xml:space="preserve"> </w:t>
      </w:r>
      <w:proofErr w:type="spellStart"/>
      <w:r w:rsidR="00CA7832">
        <w:rPr>
          <w:sz w:val="18"/>
        </w:rPr>
        <w:t>Vectorpark</w:t>
      </w:r>
      <w:proofErr w:type="spellEnd"/>
      <w:r w:rsidR="00CA7832">
        <w:rPr>
          <w:sz w:val="18"/>
        </w:rPr>
        <w:t xml:space="preserve"> a été spécialement conçu pour la pose classique à bâtons rompus. Les lames généreuses confèrent une note moderne au motif traditionnel et s’intègrent harmonieusement dans des concepts d</w:t>
      </w:r>
      <w:r w:rsidR="00E63CDE">
        <w:rPr>
          <w:sz w:val="18"/>
        </w:rPr>
        <w:t>’espaces</w:t>
      </w:r>
      <w:r w:rsidR="00CA7832">
        <w:rPr>
          <w:sz w:val="18"/>
        </w:rPr>
        <w:t xml:space="preserve"> raffinés. Photo : Bauwerk Parkett</w:t>
      </w:r>
    </w:p>
    <w:p w14:paraId="25B27A2E" w14:textId="5864CA7B" w:rsidR="00155042" w:rsidRDefault="00155042">
      <w:pPr>
        <w:spacing w:line="264" w:lineRule="auto"/>
        <w:rPr>
          <w:sz w:val="18"/>
          <w:szCs w:val="18"/>
        </w:rPr>
      </w:pPr>
    </w:p>
    <w:p w14:paraId="2BB8D1F8" w14:textId="48443309" w:rsidR="00CA7832" w:rsidRDefault="00DD3979" w:rsidP="00CA7832">
      <w:pPr>
        <w:spacing w:line="264" w:lineRule="auto"/>
        <w:rPr>
          <w:sz w:val="18"/>
          <w:szCs w:val="18"/>
        </w:rPr>
      </w:pPr>
      <w:r>
        <w:rPr>
          <w:b/>
          <w:sz w:val="18"/>
        </w:rPr>
        <w:t>3</w:t>
      </w:r>
      <w:r>
        <w:rPr>
          <w:sz w:val="18"/>
        </w:rPr>
        <w:t xml:space="preserve"> </w:t>
      </w:r>
      <w:proofErr w:type="spellStart"/>
      <w:r w:rsidR="00CA7832">
        <w:rPr>
          <w:sz w:val="18"/>
        </w:rPr>
        <w:t>Vectorpark</w:t>
      </w:r>
      <w:proofErr w:type="spellEnd"/>
      <w:r w:rsidR="00CA7832">
        <w:rPr>
          <w:sz w:val="18"/>
        </w:rPr>
        <w:t xml:space="preserve"> crée des transitions fluides : grâce à des solutions d’escaliers adaptées, le parquet peut être posé sans joints sur les marches – dans la même essence de bois, avec la même surface et la même orientation. Pour un concept d’aménagement cohérent alliant élégance et fonctionnalité. Photo : Bauwerk Parkett</w:t>
      </w:r>
      <w:r>
        <w:rPr>
          <w:sz w:val="18"/>
        </w:rPr>
        <w:br/>
      </w:r>
    </w:p>
    <w:p w14:paraId="62AE0200" w14:textId="2B10F925" w:rsidR="00CA7832" w:rsidRDefault="00DD3979">
      <w:pPr>
        <w:spacing w:line="264" w:lineRule="auto"/>
        <w:rPr>
          <w:sz w:val="18"/>
        </w:rPr>
      </w:pPr>
      <w:r>
        <w:rPr>
          <w:b/>
          <w:sz w:val="18"/>
        </w:rPr>
        <w:t>4</w:t>
      </w:r>
      <w:r>
        <w:rPr>
          <w:sz w:val="18"/>
        </w:rPr>
        <w:t xml:space="preserve"> </w:t>
      </w:r>
      <w:proofErr w:type="spellStart"/>
      <w:r w:rsidR="00CA7832">
        <w:rPr>
          <w:sz w:val="18"/>
        </w:rPr>
        <w:t>Vectorpark</w:t>
      </w:r>
      <w:proofErr w:type="spellEnd"/>
      <w:r w:rsidR="00CA7832">
        <w:rPr>
          <w:sz w:val="18"/>
        </w:rPr>
        <w:t xml:space="preserve"> permet une </w:t>
      </w:r>
      <w:r w:rsidR="00C92AE0">
        <w:rPr>
          <w:sz w:val="18"/>
        </w:rPr>
        <w:t>conception homogène du</w:t>
      </w:r>
      <w:r w:rsidR="00CA7832">
        <w:rPr>
          <w:sz w:val="18"/>
        </w:rPr>
        <w:t xml:space="preserve"> sol </w:t>
      </w:r>
      <w:r w:rsidR="00C92AE0">
        <w:rPr>
          <w:sz w:val="18"/>
        </w:rPr>
        <w:t>aux</w:t>
      </w:r>
      <w:r w:rsidR="00D115B6">
        <w:rPr>
          <w:sz w:val="18"/>
        </w:rPr>
        <w:t xml:space="preserve"> </w:t>
      </w:r>
      <w:r w:rsidR="00CA7832">
        <w:rPr>
          <w:sz w:val="18"/>
        </w:rPr>
        <w:t>escalier</w:t>
      </w:r>
      <w:r w:rsidR="00D115B6">
        <w:rPr>
          <w:sz w:val="18"/>
        </w:rPr>
        <w:t>s</w:t>
      </w:r>
      <w:r w:rsidR="00CA7832">
        <w:rPr>
          <w:sz w:val="18"/>
        </w:rPr>
        <w:t xml:space="preserve">. Il en résulte un </w:t>
      </w:r>
      <w:r w:rsidR="00D41A96">
        <w:rPr>
          <w:sz w:val="18"/>
        </w:rPr>
        <w:t>aspect</w:t>
      </w:r>
      <w:r w:rsidR="00CA7832">
        <w:rPr>
          <w:sz w:val="18"/>
        </w:rPr>
        <w:t xml:space="preserve"> uniforme qui relie harmonieusement les espaces. Photo : Bauwerk Parkett</w:t>
      </w:r>
      <w:r w:rsidR="00CA7832" w:rsidDel="00CA7832">
        <w:rPr>
          <w:sz w:val="18"/>
        </w:rPr>
        <w:t xml:space="preserve"> </w:t>
      </w:r>
    </w:p>
    <w:p w14:paraId="3DE1BA81" w14:textId="46363639" w:rsidR="00155042" w:rsidRDefault="00DD3979">
      <w:pPr>
        <w:spacing w:line="264" w:lineRule="auto"/>
        <w:rPr>
          <w:sz w:val="18"/>
          <w:szCs w:val="18"/>
        </w:rPr>
      </w:pPr>
      <w:r>
        <w:rPr>
          <w:sz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155042" w14:paraId="373271C5" w14:textId="77777777">
        <w:tc>
          <w:tcPr>
            <w:tcW w:w="2444" w:type="pct"/>
            <w:tcBorders>
              <w:top w:val="nil"/>
              <w:left w:val="nil"/>
              <w:bottom w:val="nil"/>
              <w:right w:val="nil"/>
            </w:tcBorders>
            <w:shd w:val="clear" w:color="auto" w:fill="auto"/>
            <w:tcMar>
              <w:top w:w="0" w:type="dxa"/>
              <w:left w:w="0" w:type="dxa"/>
              <w:bottom w:w="0" w:type="dxa"/>
              <w:right w:w="0" w:type="dxa"/>
            </w:tcMar>
          </w:tcPr>
          <w:p w14:paraId="17BCC799" w14:textId="77777777" w:rsidR="00155042" w:rsidRDefault="00DD3979">
            <w:pPr>
              <w:keepNext/>
              <w:keepLines/>
              <w:spacing w:line="264" w:lineRule="auto"/>
              <w:rPr>
                <w:sz w:val="14"/>
                <w:szCs w:val="14"/>
              </w:rPr>
            </w:pPr>
            <w:r>
              <w:rPr>
                <w:sz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4041FF2A" w14:textId="77777777" w:rsidR="00155042" w:rsidRDefault="0015504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EE6CC25" w14:textId="77777777" w:rsidR="00155042" w:rsidRDefault="00DD3979">
            <w:pPr>
              <w:keepNext/>
              <w:keepLines/>
              <w:spacing w:line="264" w:lineRule="auto"/>
              <w:rPr>
                <w:sz w:val="14"/>
                <w:szCs w:val="14"/>
              </w:rPr>
            </w:pPr>
            <w:r>
              <w:rPr>
                <w:sz w:val="14"/>
              </w:rPr>
              <w:t>2.</w:t>
            </w:r>
          </w:p>
        </w:tc>
      </w:tr>
      <w:tr w:rsidR="00155042" w14:paraId="3385AD19"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543739A" w14:textId="22EC2FC4" w:rsidR="00155042" w:rsidRDefault="00737601">
            <w:pPr>
              <w:keepNext/>
              <w:keepLines/>
              <w:spacing w:line="264" w:lineRule="auto"/>
              <w:rPr>
                <w:sz w:val="14"/>
                <w:szCs w:val="14"/>
              </w:rPr>
            </w:pPr>
            <w:r>
              <w:rPr>
                <w:noProof/>
                <w:sz w:val="14"/>
                <w:szCs w:val="14"/>
              </w:rPr>
              <w:drawing>
                <wp:inline distT="0" distB="0" distL="0" distR="0" wp14:anchorId="59F12AFF" wp14:editId="140B6CB4">
                  <wp:extent cx="284670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84670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27B6970A" w14:textId="77777777" w:rsidR="00155042" w:rsidRDefault="00155042">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2CD2809" w14:textId="582CC064" w:rsidR="00155042" w:rsidRDefault="00737601">
            <w:pPr>
              <w:keepNext/>
              <w:keepLines/>
              <w:spacing w:line="264" w:lineRule="auto"/>
              <w:rPr>
                <w:sz w:val="14"/>
                <w:szCs w:val="14"/>
              </w:rPr>
            </w:pPr>
            <w:r>
              <w:rPr>
                <w:noProof/>
                <w:sz w:val="14"/>
                <w:szCs w:val="14"/>
              </w:rPr>
              <w:drawing>
                <wp:inline distT="0" distB="0" distL="0" distR="0" wp14:anchorId="47DD98A4" wp14:editId="1B359D07">
                  <wp:extent cx="142621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1426210" cy="2014220"/>
                          </a:xfrm>
                          <a:prstGeom prst="rect">
                            <a:avLst/>
                          </a:prstGeom>
                        </pic:spPr>
                      </pic:pic>
                    </a:graphicData>
                  </a:graphic>
                </wp:inline>
              </w:drawing>
            </w:r>
          </w:p>
        </w:tc>
      </w:tr>
      <w:tr w:rsidR="00155042" w14:paraId="38CD028E" w14:textId="77777777">
        <w:tc>
          <w:tcPr>
            <w:tcW w:w="2444" w:type="pct"/>
            <w:tcBorders>
              <w:top w:val="nil"/>
              <w:left w:val="nil"/>
              <w:bottom w:val="nil"/>
              <w:right w:val="nil"/>
            </w:tcBorders>
            <w:shd w:val="clear" w:color="auto" w:fill="auto"/>
            <w:tcMar>
              <w:top w:w="0" w:type="dxa"/>
              <w:left w:w="0" w:type="dxa"/>
              <w:bottom w:w="0" w:type="dxa"/>
              <w:right w:w="0" w:type="dxa"/>
            </w:tcMar>
          </w:tcPr>
          <w:p w14:paraId="2A4E6B08" w14:textId="77777777" w:rsidR="00155042" w:rsidRDefault="00155042">
            <w:pPr>
              <w:keepNext/>
              <w:keepLines/>
              <w:spacing w:line="264"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1D6CC84E" w14:textId="77777777" w:rsidR="00155042" w:rsidRDefault="0015504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14D2D3A" w14:textId="77777777" w:rsidR="00155042" w:rsidRDefault="00155042">
            <w:pPr>
              <w:keepNext/>
              <w:keepLines/>
              <w:spacing w:line="264" w:lineRule="auto"/>
              <w:rPr>
                <w:sz w:val="14"/>
                <w:szCs w:val="14"/>
              </w:rPr>
            </w:pPr>
          </w:p>
        </w:tc>
      </w:tr>
      <w:tr w:rsidR="00155042" w14:paraId="4FE534EA" w14:textId="77777777">
        <w:tc>
          <w:tcPr>
            <w:tcW w:w="2444" w:type="pct"/>
            <w:tcBorders>
              <w:top w:val="nil"/>
              <w:left w:val="nil"/>
              <w:bottom w:val="nil"/>
              <w:right w:val="nil"/>
            </w:tcBorders>
            <w:shd w:val="clear" w:color="auto" w:fill="auto"/>
            <w:tcMar>
              <w:top w:w="0" w:type="dxa"/>
              <w:left w:w="0" w:type="dxa"/>
              <w:bottom w:w="0" w:type="dxa"/>
              <w:right w:w="0" w:type="dxa"/>
            </w:tcMar>
          </w:tcPr>
          <w:p w14:paraId="2BE7DE6C" w14:textId="77777777" w:rsidR="00155042" w:rsidRDefault="00DD3979">
            <w:pPr>
              <w:keepNext/>
              <w:keepLines/>
              <w:spacing w:line="264" w:lineRule="auto"/>
              <w:rPr>
                <w:sz w:val="14"/>
                <w:szCs w:val="14"/>
              </w:rPr>
            </w:pPr>
            <w:r>
              <w:rPr>
                <w:sz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794CB118" w14:textId="77777777" w:rsidR="00155042" w:rsidRDefault="0015504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E32DA16" w14:textId="77777777" w:rsidR="00155042" w:rsidRDefault="00DD3979">
            <w:pPr>
              <w:keepNext/>
              <w:keepLines/>
              <w:spacing w:line="264" w:lineRule="auto"/>
              <w:rPr>
                <w:sz w:val="14"/>
                <w:szCs w:val="14"/>
              </w:rPr>
            </w:pPr>
            <w:r>
              <w:rPr>
                <w:sz w:val="14"/>
              </w:rPr>
              <w:t>4.</w:t>
            </w:r>
          </w:p>
        </w:tc>
      </w:tr>
      <w:tr w:rsidR="00155042" w14:paraId="6D3FACA3"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72BD452" w14:textId="53953828" w:rsidR="00155042" w:rsidRDefault="00737601">
            <w:pPr>
              <w:keepNext/>
              <w:keepLines/>
              <w:spacing w:line="264" w:lineRule="auto"/>
              <w:rPr>
                <w:sz w:val="14"/>
                <w:szCs w:val="14"/>
              </w:rPr>
            </w:pPr>
            <w:r>
              <w:rPr>
                <w:noProof/>
                <w:sz w:val="14"/>
                <w:szCs w:val="14"/>
              </w:rPr>
              <w:drawing>
                <wp:inline distT="0" distB="0" distL="0" distR="0" wp14:anchorId="1E983D09" wp14:editId="516A4854">
                  <wp:extent cx="142303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14230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77D0310" w14:textId="77777777" w:rsidR="00155042" w:rsidRDefault="00155042">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1EB5C45" w14:textId="71FB9A50" w:rsidR="00155042" w:rsidRDefault="00737601">
            <w:pPr>
              <w:keepNext/>
              <w:keepLines/>
              <w:spacing w:line="264" w:lineRule="auto"/>
              <w:rPr>
                <w:sz w:val="14"/>
                <w:szCs w:val="14"/>
              </w:rPr>
            </w:pPr>
            <w:r>
              <w:rPr>
                <w:noProof/>
                <w:sz w:val="14"/>
                <w:szCs w:val="14"/>
              </w:rPr>
              <w:drawing>
                <wp:inline distT="0" distB="0" distL="0" distR="0" wp14:anchorId="5C5BD0FF" wp14:editId="496DA0A0">
                  <wp:extent cx="284988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2849880" cy="2014220"/>
                          </a:xfrm>
                          <a:prstGeom prst="rect">
                            <a:avLst/>
                          </a:prstGeom>
                        </pic:spPr>
                      </pic:pic>
                    </a:graphicData>
                  </a:graphic>
                </wp:inline>
              </w:drawing>
            </w:r>
          </w:p>
        </w:tc>
      </w:tr>
    </w:tbl>
    <w:p w14:paraId="3ECEE6DF" w14:textId="77777777" w:rsidR="00155042" w:rsidRDefault="00DD3979">
      <w:pPr>
        <w:spacing w:line="264" w:lineRule="auto"/>
      </w:pPr>
      <w:r>
        <w:br w:type="page"/>
      </w:r>
    </w:p>
    <w:p w14:paraId="227BC404" w14:textId="6023373E" w:rsidR="00155042" w:rsidRPr="00D115B6" w:rsidRDefault="00DD3979">
      <w:pPr>
        <w:spacing w:line="264" w:lineRule="auto"/>
        <w:rPr>
          <w:sz w:val="18"/>
        </w:rPr>
      </w:pPr>
      <w:r>
        <w:rPr>
          <w:b/>
          <w:sz w:val="18"/>
        </w:rPr>
        <w:lastRenderedPageBreak/>
        <w:t>5</w:t>
      </w:r>
      <w:r>
        <w:rPr>
          <w:sz w:val="18"/>
        </w:rPr>
        <w:t xml:space="preserve"> De nouvelles variantes de couleurs et des grains de bois plus vivants élargissent la collection </w:t>
      </w:r>
      <w:proofErr w:type="spellStart"/>
      <w:r>
        <w:rPr>
          <w:sz w:val="18"/>
        </w:rPr>
        <w:t>Trendpark</w:t>
      </w:r>
      <w:proofErr w:type="spellEnd"/>
      <w:r>
        <w:rPr>
          <w:sz w:val="18"/>
        </w:rPr>
        <w:t xml:space="preserve"> très appréciée et confèrent à chaque pièce une profondeur synonyme de confort. Photo : Bauwerk Parkett</w:t>
      </w:r>
      <w:r>
        <w:rPr>
          <w:sz w:val="18"/>
        </w:rPr>
        <w:br/>
      </w:r>
    </w:p>
    <w:p w14:paraId="011BA07A" w14:textId="77777777" w:rsidR="00155042" w:rsidRDefault="00DD3979">
      <w:pPr>
        <w:spacing w:line="264" w:lineRule="auto"/>
        <w:rPr>
          <w:sz w:val="18"/>
          <w:szCs w:val="18"/>
        </w:rPr>
      </w:pPr>
      <w:r>
        <w:rPr>
          <w:b/>
          <w:sz w:val="18"/>
        </w:rPr>
        <w:t>6</w:t>
      </w:r>
      <w:r>
        <w:rPr>
          <w:sz w:val="18"/>
        </w:rPr>
        <w:t xml:space="preserve"> L’aspect naturel du sol en bois sans joints crée une ambiance chaleureuse et donne vie à l’intérieur. Photo : Bauwerk Parkett</w:t>
      </w:r>
      <w:r>
        <w:rPr>
          <w:sz w:val="18"/>
        </w:rPr>
        <w:br/>
      </w:r>
    </w:p>
    <w:p w14:paraId="1BE825B0" w14:textId="2ECDEBFB" w:rsidR="00155042" w:rsidRDefault="00DD3979">
      <w:pPr>
        <w:spacing w:line="264" w:lineRule="auto"/>
        <w:rPr>
          <w:sz w:val="18"/>
          <w:szCs w:val="18"/>
        </w:rPr>
      </w:pPr>
      <w:r>
        <w:rPr>
          <w:b/>
          <w:sz w:val="18"/>
        </w:rPr>
        <w:t>7</w:t>
      </w:r>
      <w:r>
        <w:rPr>
          <w:sz w:val="18"/>
        </w:rPr>
        <w:t xml:space="preserve"> </w:t>
      </w:r>
      <w:proofErr w:type="spellStart"/>
      <w:r>
        <w:rPr>
          <w:sz w:val="18"/>
        </w:rPr>
        <w:t>Trendpark</w:t>
      </w:r>
      <w:proofErr w:type="spellEnd"/>
      <w:r>
        <w:rPr>
          <w:sz w:val="18"/>
        </w:rPr>
        <w:t xml:space="preserve"> séduit par son aspect calme et plat et s’intègre harmonieusement dans les concepts d’espace modernes. La finition non chanfreinée souligne les dimensions élégantes de la pièce, tandis que les couleurs et la structure de la surface mettent parfaitement en valeur un intérieur de haute qualité. Photo : Bauwerk Parkett</w:t>
      </w:r>
      <w:r>
        <w:rPr>
          <w:sz w:val="18"/>
        </w:rPr>
        <w:br/>
      </w:r>
    </w:p>
    <w:p w14:paraId="186969C9" w14:textId="77BA3357" w:rsidR="00D115B6" w:rsidRDefault="00DD3979">
      <w:pPr>
        <w:spacing w:line="264" w:lineRule="auto"/>
        <w:rPr>
          <w:sz w:val="18"/>
        </w:rPr>
      </w:pPr>
      <w:r>
        <w:rPr>
          <w:b/>
          <w:sz w:val="18"/>
        </w:rPr>
        <w:t>8</w:t>
      </w:r>
      <w:r>
        <w:rPr>
          <w:sz w:val="18"/>
        </w:rPr>
        <w:t xml:space="preserve"> La surface homogène de </w:t>
      </w:r>
      <w:proofErr w:type="spellStart"/>
      <w:r>
        <w:rPr>
          <w:sz w:val="18"/>
        </w:rPr>
        <w:t>Trendpark</w:t>
      </w:r>
      <w:proofErr w:type="spellEnd"/>
      <w:r>
        <w:rPr>
          <w:sz w:val="18"/>
        </w:rPr>
        <w:t xml:space="preserve"> </w:t>
      </w:r>
      <w:r w:rsidR="00D115B6">
        <w:rPr>
          <w:sz w:val="18"/>
        </w:rPr>
        <w:t>apporte</w:t>
      </w:r>
      <w:r>
        <w:rPr>
          <w:sz w:val="18"/>
        </w:rPr>
        <w:t xml:space="preserve"> clarté et de sérénité – idéale pour des aménagements </w:t>
      </w:r>
      <w:r w:rsidR="00D115B6">
        <w:rPr>
          <w:sz w:val="18"/>
        </w:rPr>
        <w:t>intérieurs épurés</w:t>
      </w:r>
      <w:r>
        <w:rPr>
          <w:sz w:val="18"/>
        </w:rPr>
        <w:t>. La classification calme laisse</w:t>
      </w:r>
      <w:r w:rsidR="00D115B6">
        <w:rPr>
          <w:sz w:val="18"/>
        </w:rPr>
        <w:t xml:space="preserve"> </w:t>
      </w:r>
      <w:r>
        <w:rPr>
          <w:sz w:val="18"/>
        </w:rPr>
        <w:t>la beauté naturelle du bois s’exprimer pleinement et confère à la pièce une présence au style marqué. Photo : Bauwerk Parkett</w:t>
      </w:r>
    </w:p>
    <w:p w14:paraId="33FAA1B6" w14:textId="2544DDA8" w:rsidR="00155042" w:rsidRDefault="00DD3979">
      <w:pPr>
        <w:spacing w:line="264" w:lineRule="auto"/>
        <w:rPr>
          <w:sz w:val="18"/>
          <w:szCs w:val="18"/>
        </w:rPr>
      </w:pPr>
      <w:r>
        <w:rPr>
          <w:sz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155042" w14:paraId="674C17AD" w14:textId="77777777">
        <w:tc>
          <w:tcPr>
            <w:tcW w:w="2444" w:type="pct"/>
            <w:tcBorders>
              <w:top w:val="nil"/>
              <w:left w:val="nil"/>
              <w:bottom w:val="nil"/>
              <w:right w:val="nil"/>
            </w:tcBorders>
            <w:shd w:val="clear" w:color="auto" w:fill="auto"/>
            <w:tcMar>
              <w:top w:w="0" w:type="dxa"/>
              <w:left w:w="0" w:type="dxa"/>
              <w:bottom w:w="0" w:type="dxa"/>
              <w:right w:w="0" w:type="dxa"/>
            </w:tcMar>
          </w:tcPr>
          <w:p w14:paraId="311AA11E" w14:textId="77777777" w:rsidR="00155042" w:rsidRDefault="00DD3979">
            <w:pPr>
              <w:keepNext/>
              <w:keepLines/>
              <w:spacing w:line="264" w:lineRule="auto"/>
              <w:rPr>
                <w:sz w:val="14"/>
                <w:szCs w:val="14"/>
              </w:rPr>
            </w:pPr>
            <w:r>
              <w:rPr>
                <w:sz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65A3BD7F" w14:textId="77777777" w:rsidR="00155042" w:rsidRDefault="0015504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5A99F2B" w14:textId="77777777" w:rsidR="00155042" w:rsidRDefault="00DD3979">
            <w:pPr>
              <w:keepNext/>
              <w:keepLines/>
              <w:spacing w:line="264" w:lineRule="auto"/>
              <w:rPr>
                <w:sz w:val="14"/>
                <w:szCs w:val="14"/>
              </w:rPr>
            </w:pPr>
            <w:r>
              <w:rPr>
                <w:sz w:val="14"/>
              </w:rPr>
              <w:t>6.</w:t>
            </w:r>
          </w:p>
        </w:tc>
      </w:tr>
      <w:tr w:rsidR="00155042" w14:paraId="5845116B"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D3526A1" w14:textId="77777777" w:rsidR="00155042" w:rsidRDefault="00DD3979">
            <w:pPr>
              <w:keepNext/>
              <w:keepLines/>
              <w:spacing w:line="264" w:lineRule="auto"/>
              <w:rPr>
                <w:sz w:val="14"/>
                <w:szCs w:val="14"/>
              </w:rPr>
            </w:pPr>
            <w:r>
              <w:rPr>
                <w:noProof/>
                <w:sz w:val="14"/>
              </w:rPr>
              <w:drawing>
                <wp:inline distT="0" distB="0" distL="0" distR="0" wp14:anchorId="43AEB6E0" wp14:editId="20AA89AA">
                  <wp:extent cx="284607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28460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2B17E613" w14:textId="77777777" w:rsidR="00155042" w:rsidRDefault="00155042">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EE23CD8" w14:textId="77777777" w:rsidR="00155042" w:rsidRDefault="00DD3979">
            <w:pPr>
              <w:keepNext/>
              <w:keepLines/>
              <w:spacing w:line="264" w:lineRule="auto"/>
              <w:rPr>
                <w:sz w:val="14"/>
                <w:szCs w:val="14"/>
              </w:rPr>
            </w:pPr>
            <w:r>
              <w:rPr>
                <w:noProof/>
                <w:sz w:val="14"/>
              </w:rPr>
              <w:drawing>
                <wp:inline distT="0" distB="0" distL="0" distR="0" wp14:anchorId="497013E0" wp14:editId="6BB75F66">
                  <wp:extent cx="142494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1424940" cy="2014220"/>
                          </a:xfrm>
                          <a:prstGeom prst="rect">
                            <a:avLst/>
                          </a:prstGeom>
                        </pic:spPr>
                      </pic:pic>
                    </a:graphicData>
                  </a:graphic>
                </wp:inline>
              </w:drawing>
            </w:r>
          </w:p>
        </w:tc>
      </w:tr>
      <w:tr w:rsidR="00155042" w14:paraId="16BBD5C5" w14:textId="77777777">
        <w:tc>
          <w:tcPr>
            <w:tcW w:w="2444" w:type="pct"/>
            <w:tcBorders>
              <w:top w:val="nil"/>
              <w:left w:val="nil"/>
              <w:bottom w:val="nil"/>
              <w:right w:val="nil"/>
            </w:tcBorders>
            <w:shd w:val="clear" w:color="auto" w:fill="auto"/>
            <w:tcMar>
              <w:top w:w="0" w:type="dxa"/>
              <w:left w:w="0" w:type="dxa"/>
              <w:bottom w:w="0" w:type="dxa"/>
              <w:right w:w="0" w:type="dxa"/>
            </w:tcMar>
          </w:tcPr>
          <w:p w14:paraId="6CBA25BD" w14:textId="77777777" w:rsidR="00155042" w:rsidRDefault="00155042">
            <w:pPr>
              <w:keepNext/>
              <w:keepLines/>
              <w:spacing w:line="264"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3C46A4C5" w14:textId="77777777" w:rsidR="00155042" w:rsidRDefault="0015504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D2BDCA0" w14:textId="77777777" w:rsidR="00155042" w:rsidRDefault="00155042">
            <w:pPr>
              <w:keepNext/>
              <w:keepLines/>
              <w:spacing w:line="264" w:lineRule="auto"/>
              <w:rPr>
                <w:sz w:val="14"/>
                <w:szCs w:val="14"/>
              </w:rPr>
            </w:pPr>
          </w:p>
        </w:tc>
      </w:tr>
      <w:tr w:rsidR="00155042" w14:paraId="6BA5D922" w14:textId="77777777">
        <w:tc>
          <w:tcPr>
            <w:tcW w:w="2444" w:type="pct"/>
            <w:tcBorders>
              <w:top w:val="nil"/>
              <w:left w:val="nil"/>
              <w:bottom w:val="nil"/>
              <w:right w:val="nil"/>
            </w:tcBorders>
            <w:shd w:val="clear" w:color="auto" w:fill="auto"/>
            <w:tcMar>
              <w:top w:w="0" w:type="dxa"/>
              <w:left w:w="0" w:type="dxa"/>
              <w:bottom w:w="0" w:type="dxa"/>
              <w:right w:w="0" w:type="dxa"/>
            </w:tcMar>
          </w:tcPr>
          <w:p w14:paraId="3F04B2EB" w14:textId="77777777" w:rsidR="00155042" w:rsidRDefault="00DD3979">
            <w:pPr>
              <w:keepNext/>
              <w:keepLines/>
              <w:spacing w:line="264" w:lineRule="auto"/>
              <w:rPr>
                <w:sz w:val="14"/>
                <w:szCs w:val="14"/>
              </w:rPr>
            </w:pPr>
            <w:r>
              <w:rPr>
                <w:sz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3250BEBC" w14:textId="77777777" w:rsidR="00155042" w:rsidRDefault="0015504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EB1F236" w14:textId="77777777" w:rsidR="00155042" w:rsidRDefault="00DD3979">
            <w:pPr>
              <w:keepNext/>
              <w:keepLines/>
              <w:spacing w:line="264" w:lineRule="auto"/>
              <w:rPr>
                <w:sz w:val="14"/>
                <w:szCs w:val="14"/>
              </w:rPr>
            </w:pPr>
            <w:r>
              <w:rPr>
                <w:sz w:val="14"/>
              </w:rPr>
              <w:t>8.</w:t>
            </w:r>
          </w:p>
        </w:tc>
      </w:tr>
      <w:tr w:rsidR="00155042" w14:paraId="7FF4E1D1"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487CD2F" w14:textId="77777777" w:rsidR="00155042" w:rsidRDefault="00DD3979">
            <w:pPr>
              <w:keepNext/>
              <w:keepLines/>
              <w:spacing w:line="264" w:lineRule="auto"/>
              <w:rPr>
                <w:sz w:val="14"/>
                <w:szCs w:val="14"/>
              </w:rPr>
            </w:pPr>
            <w:r>
              <w:rPr>
                <w:noProof/>
                <w:sz w:val="14"/>
              </w:rPr>
              <w:drawing>
                <wp:inline distT="0" distB="0" distL="0" distR="0" wp14:anchorId="74D3C2E3" wp14:editId="7AE881F6">
                  <wp:extent cx="284607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28460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8D76A33" w14:textId="77777777" w:rsidR="00155042" w:rsidRDefault="00155042">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B121678" w14:textId="77777777" w:rsidR="00155042" w:rsidRDefault="00DD3979">
            <w:pPr>
              <w:keepNext/>
              <w:keepLines/>
              <w:spacing w:line="264" w:lineRule="auto"/>
              <w:rPr>
                <w:sz w:val="14"/>
                <w:szCs w:val="14"/>
              </w:rPr>
            </w:pPr>
            <w:r>
              <w:rPr>
                <w:noProof/>
                <w:sz w:val="14"/>
              </w:rPr>
              <w:drawing>
                <wp:inline distT="0" distB="0" distL="0" distR="0" wp14:anchorId="44CEB22D" wp14:editId="48965345">
                  <wp:extent cx="142494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4"/>
                          <a:srcRect/>
                          <a:stretch>
                            <a:fillRect/>
                          </a:stretch>
                        </pic:blipFill>
                        <pic:spPr>
                          <a:xfrm>
                            <a:off x="0" y="0"/>
                            <a:ext cx="1424940" cy="2014220"/>
                          </a:xfrm>
                          <a:prstGeom prst="rect">
                            <a:avLst/>
                          </a:prstGeom>
                        </pic:spPr>
                      </pic:pic>
                    </a:graphicData>
                  </a:graphic>
                </wp:inline>
              </w:drawing>
            </w:r>
          </w:p>
        </w:tc>
      </w:tr>
    </w:tbl>
    <w:p w14:paraId="7088023D" w14:textId="77777777" w:rsidR="00155042" w:rsidRDefault="00DD3979">
      <w:pPr>
        <w:spacing w:line="264"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155042" w14:paraId="572F25F5"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2CCACCFB" w14:textId="77777777" w:rsidR="00155042" w:rsidRPr="008A0070" w:rsidRDefault="00DD3979">
            <w:pPr>
              <w:spacing w:before="240" w:after="240"/>
              <w:rPr>
                <w:lang w:val="en-US"/>
              </w:rPr>
            </w:pPr>
            <w:r w:rsidRPr="008A0070">
              <w:rPr>
                <w:b/>
                <w:lang w:val="en-US"/>
              </w:rPr>
              <w:lastRenderedPageBreak/>
              <w:t xml:space="preserve">Bauwerk Parkett – Built for a lifetime </w:t>
            </w:r>
          </w:p>
          <w:p w14:paraId="7B268588" w14:textId="069B2B6F" w:rsidR="00155042" w:rsidRDefault="00DD3979">
            <w:pPr>
              <w:spacing w:before="240" w:after="240"/>
            </w:pPr>
            <w:r>
              <w:t xml:space="preserve">Ce qui a commencé en 1935 avec l’invention du parquet à lamelles par le pionnier suisse Ernst Göhner est aujourd’hui une référence en matière de design exigeant et d’habitat sain. Comme chaque arbre et chaque morceau de bois, chacune de nos lames fabriquées de manière responsable est unique et durable. La fusion de l’ingénierie suisse et de l’authenticité de la nature </w:t>
            </w:r>
            <w:r w:rsidR="00951E7D">
              <w:t xml:space="preserve">permet de </w:t>
            </w:r>
            <w:r>
              <w:t>crée</w:t>
            </w:r>
            <w:r w:rsidR="00951E7D">
              <w:t>r</w:t>
            </w:r>
            <w:r>
              <w:t xml:space="preserve"> des expériences d’habitat extraordinaires – </w:t>
            </w:r>
            <w:r w:rsidR="002D1DE2">
              <w:t xml:space="preserve">dès </w:t>
            </w:r>
            <w:r>
              <w:t>aujourd’hui et pour les générations futures.</w:t>
            </w:r>
          </w:p>
          <w:p w14:paraId="0FDDB622" w14:textId="77777777" w:rsidR="00155042" w:rsidRDefault="00000000">
            <w:pPr>
              <w:spacing w:before="240" w:after="240"/>
            </w:pPr>
            <w:hyperlink r:id="rId15" w:tgtFrame="_blank">
              <w:r w:rsidR="00DD3979">
                <w:rPr>
                  <w:rStyle w:val="Hyperlink"/>
                  <w:i/>
                  <w:color w:val="000000"/>
                </w:rPr>
                <w:t>bauwerk-parkett.com</w:t>
              </w:r>
            </w:hyperlink>
          </w:p>
          <w:p w14:paraId="47A0F66A" w14:textId="77777777" w:rsidR="00155042" w:rsidRDefault="00DD3979">
            <w:r>
              <w:br/>
            </w:r>
          </w:p>
        </w:tc>
        <w:tc>
          <w:tcPr>
            <w:tcW w:w="5" w:type="pct"/>
            <w:tcBorders>
              <w:top w:val="nil"/>
              <w:left w:val="nil"/>
              <w:bottom w:val="nil"/>
              <w:right w:val="nil"/>
            </w:tcBorders>
            <w:shd w:val="clear" w:color="auto" w:fill="auto"/>
            <w:tcMar>
              <w:top w:w="0" w:type="dxa"/>
              <w:left w:w="0" w:type="dxa"/>
              <w:bottom w:w="0" w:type="dxa"/>
              <w:right w:w="227" w:type="dxa"/>
            </w:tcMar>
          </w:tcPr>
          <w:p w14:paraId="051A25F7" w14:textId="77777777" w:rsidR="00155042" w:rsidRDefault="00DD3979">
            <w:r>
              <w:br/>
            </w:r>
          </w:p>
        </w:tc>
      </w:tr>
      <w:tr w:rsidR="00155042" w14:paraId="1E40068E"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46D00ECE" w14:textId="77777777" w:rsidR="00155042" w:rsidRDefault="00155042"/>
        </w:tc>
        <w:tc>
          <w:tcPr>
            <w:tcW w:w="3597" w:type="dxa"/>
            <w:tcBorders>
              <w:top w:val="nil"/>
              <w:left w:val="nil"/>
              <w:bottom w:val="nil"/>
              <w:right w:val="nil"/>
            </w:tcBorders>
            <w:shd w:val="clear" w:color="auto" w:fill="auto"/>
            <w:tcMar>
              <w:top w:w="0" w:type="dxa"/>
              <w:left w:w="0" w:type="dxa"/>
              <w:bottom w:w="0" w:type="dxa"/>
              <w:right w:w="227" w:type="dxa"/>
            </w:tcMar>
          </w:tcPr>
          <w:p w14:paraId="36D4D6C5" w14:textId="77777777" w:rsidR="00155042" w:rsidRDefault="00155042"/>
        </w:tc>
      </w:tr>
    </w:tbl>
    <w:p w14:paraId="194837E6" w14:textId="77777777" w:rsidR="00155042" w:rsidRDefault="00155042">
      <w:pPr>
        <w:spacing w:line="264" w:lineRule="auto"/>
      </w:pPr>
    </w:p>
    <w:sectPr w:rsidR="00155042">
      <w:headerReference w:type="default" r:id="rId16"/>
      <w:footerReference w:type="default" r:id="rId17"/>
      <w:headerReference w:type="first" r:id="rId18"/>
      <w:footerReference w:type="first" r:id="rId19"/>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09075" w14:textId="77777777" w:rsidR="00BA0C1C" w:rsidRDefault="00BA0C1C">
      <w:pPr>
        <w:spacing w:line="240" w:lineRule="auto"/>
      </w:pPr>
      <w:r>
        <w:separator/>
      </w:r>
    </w:p>
  </w:endnote>
  <w:endnote w:type="continuationSeparator" w:id="0">
    <w:p w14:paraId="5ABE73A8" w14:textId="77777777" w:rsidR="00BA0C1C" w:rsidRDefault="00BA0C1C">
      <w:pPr>
        <w:spacing w:line="240" w:lineRule="auto"/>
      </w:pPr>
      <w:r>
        <w:continuationSeparator/>
      </w:r>
    </w:p>
  </w:endnote>
  <w:endnote w:type="continuationNotice" w:id="1">
    <w:p w14:paraId="480C0ABF" w14:textId="77777777" w:rsidR="00BA0C1C" w:rsidRDefault="00BA0C1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001"/>
      <w:gridCol w:w="184"/>
    </w:tblGrid>
    <w:tr w:rsidR="00155042" w14:paraId="0A484058"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2EC0976F" w14:textId="77777777" w:rsidR="00155042" w:rsidRDefault="00DD3979">
          <w:pPr>
            <w:spacing w:before="240" w:after="240"/>
            <w:rPr>
              <w:sz w:val="16"/>
              <w:szCs w:val="16"/>
            </w:rPr>
          </w:pPr>
          <w:r>
            <w:rPr>
              <w:sz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155042" w14:paraId="5F6D5FC3" w14:textId="77777777">
            <w:trPr>
              <w:tblCellSpacing w:w="0" w:type="dxa"/>
            </w:trPr>
            <w:tc>
              <w:tcPr>
                <w:tcW w:w="5000" w:type="pct"/>
                <w:shd w:val="clear" w:color="auto" w:fill="FFFFFF"/>
                <w:vAlign w:val="center"/>
                <w:hideMark/>
              </w:tcPr>
              <w:p w14:paraId="2D7E4016" w14:textId="77777777" w:rsidR="00155042" w:rsidRDefault="00DD3979">
                <w:pPr>
                  <w:shd w:val="clear" w:color="auto" w:fill="FFFFFF"/>
                  <w:rPr>
                    <w:sz w:val="16"/>
                    <w:szCs w:val="16"/>
                    <w:shd w:val="clear" w:color="auto" w:fill="FFFFFF"/>
                  </w:rPr>
                </w:pPr>
                <w:r>
                  <w:rPr>
                    <w:sz w:val="16"/>
                    <w:shd w:val="clear" w:color="auto" w:fill="FFFFFF"/>
                  </w:rPr>
                  <w:br/>
                </w:r>
                <w:proofErr w:type="spellStart"/>
                <w:r>
                  <w:rPr>
                    <w:b/>
                    <w:sz w:val="16"/>
                    <w:shd w:val="clear" w:color="auto" w:fill="FFFFFF"/>
                  </w:rPr>
                  <w:t>Bauwerk</w:t>
                </w:r>
                <w:proofErr w:type="spellEnd"/>
                <w:r>
                  <w:rPr>
                    <w:b/>
                    <w:sz w:val="16"/>
                    <w:shd w:val="clear" w:color="auto" w:fill="FFFFFF"/>
                  </w:rPr>
                  <w:t xml:space="preserve"> Group Schweiz AG</w:t>
                </w:r>
                <w:r>
                  <w:rPr>
                    <w:sz w:val="16"/>
                    <w:shd w:val="clear" w:color="auto" w:fill="FFFFFF"/>
                  </w:rPr>
                  <w:br/>
                </w:r>
                <w:proofErr w:type="spellStart"/>
                <w:r>
                  <w:rPr>
                    <w:sz w:val="16"/>
                    <w:shd w:val="clear" w:color="auto" w:fill="FFFFFF"/>
                  </w:rPr>
                  <w:t>Neudorfstrasse</w:t>
                </w:r>
                <w:proofErr w:type="spellEnd"/>
                <w:r>
                  <w:rPr>
                    <w:sz w:val="16"/>
                    <w:shd w:val="clear" w:color="auto" w:fill="FFFFFF"/>
                  </w:rPr>
                  <w:t xml:space="preserve"> 49, CH-9430 St. Margrethen, T +41 71 747 74 74, </w:t>
                </w:r>
                <w:hyperlink r:id="rId1">
                  <w:r>
                    <w:rPr>
                      <w:rStyle w:val="Hyperlink"/>
                      <w:color w:val="000000"/>
                      <w:sz w:val="16"/>
                      <w:u w:val="none"/>
                      <w:shd w:val="clear" w:color="auto" w:fill="FFFFFF"/>
                    </w:rPr>
                    <w:t>info@bauwerk.com</w:t>
                  </w:r>
                </w:hyperlink>
                <w:r>
                  <w:rPr>
                    <w:sz w:val="16"/>
                    <w:shd w:val="clear" w:color="auto" w:fill="FFFFFF"/>
                  </w:rPr>
                  <w:t xml:space="preserve">   </w:t>
                </w:r>
                <w:hyperlink r:id="rId2" w:tgtFrame="_blank">
                  <w:r>
                    <w:rPr>
                      <w:rStyle w:val="Hyperlink"/>
                      <w:i/>
                      <w:color w:val="000000"/>
                      <w:sz w:val="16"/>
                      <w:u w:val="none"/>
                      <w:shd w:val="clear" w:color="auto" w:fill="FFFFFF"/>
                    </w:rPr>
                    <w:t>bauwerk-parkett.com</w:t>
                  </w:r>
                </w:hyperlink>
                <w:r>
                  <w:rPr>
                    <w:sz w:val="16"/>
                    <w:shd w:val="clear" w:color="auto" w:fill="FFFFFF"/>
                  </w:rPr>
                  <w:br/>
                </w:r>
                <w:hyperlink r:id="rId3" w:tgtFrame="_blank" w:tooltip="bauwerk-parkett-facebook">
                  <w:r>
                    <w:rPr>
                      <w:rStyle w:val="Hyperlink"/>
                      <w:i/>
                      <w:color w:val="000000"/>
                      <w:sz w:val="16"/>
                      <w:shd w:val="clear" w:color="auto" w:fill="FFFFFF"/>
                    </w:rPr>
                    <w:t>Facebook</w:t>
                  </w:r>
                </w:hyperlink>
                <w:r>
                  <w:rPr>
                    <w:sz w:val="16"/>
                    <w:shd w:val="clear" w:color="auto" w:fill="FFFFFF"/>
                  </w:rPr>
                  <w:t>, </w:t>
                </w:r>
                <w:hyperlink r:id="rId4" w:tgtFrame="_blank" w:tooltip="bauwerk-parkett-instagram">
                  <w:r>
                    <w:rPr>
                      <w:rStyle w:val="Hyperlink"/>
                      <w:i/>
                      <w:color w:val="000000"/>
                      <w:sz w:val="16"/>
                      <w:shd w:val="clear" w:color="auto" w:fill="FFFFFF"/>
                    </w:rPr>
                    <w:t>Instagram</w:t>
                  </w:r>
                </w:hyperlink>
                <w:r>
                  <w:rPr>
                    <w:sz w:val="16"/>
                    <w:shd w:val="clear" w:color="auto" w:fill="FFFFFF"/>
                  </w:rPr>
                  <w:t>, </w:t>
                </w:r>
                <w:hyperlink r:id="rId5" w:tgtFrame="_blank" w:tooltip="bauwerk-parkett-linkedin">
                  <w:r>
                    <w:rPr>
                      <w:rStyle w:val="Hyperlink"/>
                      <w:i/>
                      <w:color w:val="000000"/>
                      <w:sz w:val="16"/>
                      <w:shd w:val="clear" w:color="auto" w:fill="FFFFFF"/>
                    </w:rPr>
                    <w:t>LinkedIn</w:t>
                  </w:r>
                </w:hyperlink>
                <w:r>
                  <w:rPr>
                    <w:sz w:val="16"/>
                    <w:shd w:val="clear" w:color="auto" w:fill="FFFFFF"/>
                  </w:rPr>
                  <w:t>, </w:t>
                </w:r>
                <w:proofErr w:type="spellStart"/>
                <w:r>
                  <w:fldChar w:fldCharType="begin"/>
                </w:r>
                <w:r>
                  <w:instrText>HYPERLINK "https://www.youtube.com/channel/UCSj8VzKnCchna6P7pRmRGwg" \t "_blank" \o "bauwerk-parkett-youtube" \h</w:instrText>
                </w:r>
                <w:r>
                  <w:fldChar w:fldCharType="separate"/>
                </w:r>
                <w:r>
                  <w:rPr>
                    <w:rStyle w:val="Hyperlink"/>
                    <w:i/>
                    <w:color w:val="000000"/>
                    <w:sz w:val="16"/>
                    <w:shd w:val="clear" w:color="auto" w:fill="FFFFFF"/>
                  </w:rPr>
                  <w:t>Youtube</w:t>
                </w:r>
                <w:proofErr w:type="spellEnd"/>
                <w:r>
                  <w:fldChar w:fldCharType="end"/>
                </w:r>
                <w:r>
                  <w:rPr>
                    <w:sz w:val="16"/>
                    <w:shd w:val="clear" w:color="auto" w:fill="FFFFFF"/>
                  </w:rPr>
                  <w:t>, </w:t>
                </w:r>
                <w:hyperlink r:id="rId6" w:tgtFrame="_blank" w:tooltip="bauwerk-parkett-facebook">
                  <w:r>
                    <w:rPr>
                      <w:rStyle w:val="Hyperlink"/>
                      <w:i/>
                      <w:color w:val="000000"/>
                      <w:sz w:val="16"/>
                      <w:shd w:val="clear" w:color="auto" w:fill="FFFFFF"/>
                    </w:rPr>
                    <w:t>Pinterest</w:t>
                  </w:r>
                </w:hyperlink>
              </w:p>
            </w:tc>
          </w:tr>
        </w:tbl>
        <w:p w14:paraId="01FF9888" w14:textId="77777777" w:rsidR="00155042" w:rsidRDefault="00155042">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458B40F8" w14:textId="77777777" w:rsidR="00155042" w:rsidRDefault="00155042">
          <w:pPr>
            <w:rPr>
              <w:sz w:val="16"/>
              <w:szCs w:val="16"/>
            </w:rPr>
          </w:pPr>
        </w:p>
      </w:tc>
    </w:tr>
  </w:tbl>
  <w:p w14:paraId="10D916B6" w14:textId="77777777" w:rsidR="00155042" w:rsidRDefault="00155042">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155042" w14:paraId="4114CCA5"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66E84632" w14:textId="77777777" w:rsidR="00155042" w:rsidRDefault="00DD3979">
          <w:pPr>
            <w:spacing w:before="240" w:after="240"/>
            <w:rPr>
              <w:sz w:val="16"/>
              <w:szCs w:val="16"/>
            </w:rPr>
          </w:pPr>
          <w:r>
            <w:rPr>
              <w:sz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155042" w14:paraId="7DB54AAC" w14:textId="77777777">
            <w:trPr>
              <w:tblCellSpacing w:w="0" w:type="dxa"/>
            </w:trPr>
            <w:tc>
              <w:tcPr>
                <w:tcW w:w="5000" w:type="pct"/>
                <w:shd w:val="clear" w:color="auto" w:fill="FFFFFF"/>
                <w:vAlign w:val="center"/>
                <w:hideMark/>
              </w:tcPr>
              <w:p w14:paraId="77D9E864" w14:textId="77777777" w:rsidR="00155042" w:rsidRDefault="00DD3979">
                <w:pPr>
                  <w:shd w:val="clear" w:color="auto" w:fill="FFFFFF"/>
                  <w:rPr>
                    <w:sz w:val="16"/>
                    <w:szCs w:val="16"/>
                    <w:shd w:val="clear" w:color="auto" w:fill="FFFFFF"/>
                  </w:rPr>
                </w:pPr>
                <w:r>
                  <w:rPr>
                    <w:sz w:val="16"/>
                    <w:shd w:val="clear" w:color="auto" w:fill="FFFFFF"/>
                  </w:rPr>
                  <w:br/>
                </w:r>
                <w:proofErr w:type="spellStart"/>
                <w:r>
                  <w:rPr>
                    <w:b/>
                    <w:sz w:val="16"/>
                    <w:shd w:val="clear" w:color="auto" w:fill="FFFFFF"/>
                  </w:rPr>
                  <w:t>Bauwerk</w:t>
                </w:r>
                <w:proofErr w:type="spellEnd"/>
                <w:r>
                  <w:rPr>
                    <w:b/>
                    <w:sz w:val="16"/>
                    <w:shd w:val="clear" w:color="auto" w:fill="FFFFFF"/>
                  </w:rPr>
                  <w:t xml:space="preserve"> Group Schweiz AG</w:t>
                </w:r>
                <w:r>
                  <w:rPr>
                    <w:sz w:val="16"/>
                    <w:shd w:val="clear" w:color="auto" w:fill="FFFFFF"/>
                  </w:rPr>
                  <w:br/>
                </w:r>
                <w:proofErr w:type="spellStart"/>
                <w:r>
                  <w:rPr>
                    <w:sz w:val="16"/>
                    <w:shd w:val="clear" w:color="auto" w:fill="FFFFFF"/>
                  </w:rPr>
                  <w:t>Neudorfstrasse</w:t>
                </w:r>
                <w:proofErr w:type="spellEnd"/>
                <w:r>
                  <w:rPr>
                    <w:sz w:val="16"/>
                    <w:shd w:val="clear" w:color="auto" w:fill="FFFFFF"/>
                  </w:rPr>
                  <w:t xml:space="preserve"> 49, CH-9430 St. Margrethen, T +41 71 747 74 74, </w:t>
                </w:r>
                <w:hyperlink r:id="rId1">
                  <w:r>
                    <w:rPr>
                      <w:rStyle w:val="Hyperlink"/>
                      <w:color w:val="000000"/>
                      <w:sz w:val="16"/>
                      <w:u w:val="none"/>
                      <w:shd w:val="clear" w:color="auto" w:fill="FFFFFF"/>
                    </w:rPr>
                    <w:t>info@bauwerk.com</w:t>
                  </w:r>
                </w:hyperlink>
                <w:r>
                  <w:rPr>
                    <w:sz w:val="16"/>
                    <w:shd w:val="clear" w:color="auto" w:fill="FFFFFF"/>
                  </w:rPr>
                  <w:t xml:space="preserve">   </w:t>
                </w:r>
                <w:hyperlink r:id="rId2" w:tgtFrame="_blank">
                  <w:r>
                    <w:rPr>
                      <w:rStyle w:val="Hyperlink"/>
                      <w:i/>
                      <w:color w:val="000000"/>
                      <w:sz w:val="16"/>
                      <w:u w:val="none"/>
                      <w:shd w:val="clear" w:color="auto" w:fill="FFFFFF"/>
                    </w:rPr>
                    <w:t>bauwerk-parkett.com</w:t>
                  </w:r>
                </w:hyperlink>
                <w:r>
                  <w:rPr>
                    <w:sz w:val="16"/>
                    <w:shd w:val="clear" w:color="auto" w:fill="FFFFFF"/>
                  </w:rPr>
                  <w:br/>
                </w:r>
                <w:hyperlink r:id="rId3" w:tgtFrame="_blank" w:tooltip="bauwerk-parkett-facebook">
                  <w:r>
                    <w:rPr>
                      <w:rStyle w:val="Hyperlink"/>
                      <w:i/>
                      <w:color w:val="000000"/>
                      <w:sz w:val="16"/>
                      <w:shd w:val="clear" w:color="auto" w:fill="FFFFFF"/>
                    </w:rPr>
                    <w:t>Facebook</w:t>
                  </w:r>
                </w:hyperlink>
                <w:r>
                  <w:rPr>
                    <w:sz w:val="16"/>
                    <w:shd w:val="clear" w:color="auto" w:fill="FFFFFF"/>
                  </w:rPr>
                  <w:t>, </w:t>
                </w:r>
                <w:hyperlink r:id="rId4" w:tgtFrame="_blank" w:tooltip="bauwerk-parkett-instagram">
                  <w:r>
                    <w:rPr>
                      <w:rStyle w:val="Hyperlink"/>
                      <w:i/>
                      <w:color w:val="000000"/>
                      <w:sz w:val="16"/>
                      <w:shd w:val="clear" w:color="auto" w:fill="FFFFFF"/>
                    </w:rPr>
                    <w:t>Instagram</w:t>
                  </w:r>
                </w:hyperlink>
                <w:r>
                  <w:rPr>
                    <w:sz w:val="16"/>
                    <w:shd w:val="clear" w:color="auto" w:fill="FFFFFF"/>
                  </w:rPr>
                  <w:t>, </w:t>
                </w:r>
                <w:hyperlink r:id="rId5" w:tgtFrame="_blank" w:tooltip="bauwerk-parkett-linkedin">
                  <w:r>
                    <w:rPr>
                      <w:rStyle w:val="Hyperlink"/>
                      <w:i/>
                      <w:color w:val="000000"/>
                      <w:sz w:val="16"/>
                      <w:shd w:val="clear" w:color="auto" w:fill="FFFFFF"/>
                    </w:rPr>
                    <w:t>LinkedIn</w:t>
                  </w:r>
                </w:hyperlink>
                <w:r>
                  <w:rPr>
                    <w:sz w:val="16"/>
                    <w:shd w:val="clear" w:color="auto" w:fill="FFFFFF"/>
                  </w:rPr>
                  <w:t>, </w:t>
                </w:r>
                <w:proofErr w:type="spellStart"/>
                <w:r>
                  <w:fldChar w:fldCharType="begin"/>
                </w:r>
                <w:r>
                  <w:instrText>HYPERLINK "https://www.youtube.com/channel/UCSj8VzKnCchna6P7pRmRGwg" \t "_blank" \o "bauwerk-parkett-youtube" \h</w:instrText>
                </w:r>
                <w:r>
                  <w:fldChar w:fldCharType="separate"/>
                </w:r>
                <w:r>
                  <w:rPr>
                    <w:rStyle w:val="Hyperlink"/>
                    <w:i/>
                    <w:color w:val="000000"/>
                    <w:sz w:val="16"/>
                    <w:shd w:val="clear" w:color="auto" w:fill="FFFFFF"/>
                  </w:rPr>
                  <w:t>Youtube</w:t>
                </w:r>
                <w:proofErr w:type="spellEnd"/>
                <w:r>
                  <w:fldChar w:fldCharType="end"/>
                </w:r>
                <w:r>
                  <w:rPr>
                    <w:sz w:val="16"/>
                    <w:shd w:val="clear" w:color="auto" w:fill="FFFFFF"/>
                  </w:rPr>
                  <w:t>, </w:t>
                </w:r>
                <w:hyperlink r:id="rId6" w:tgtFrame="_blank" w:tooltip="bauwerk-parkett-facebook">
                  <w:r>
                    <w:rPr>
                      <w:rStyle w:val="Hyperlink"/>
                      <w:i/>
                      <w:color w:val="000000"/>
                      <w:sz w:val="16"/>
                      <w:shd w:val="clear" w:color="auto" w:fill="FFFFFF"/>
                    </w:rPr>
                    <w:t>Pinterest</w:t>
                  </w:r>
                </w:hyperlink>
              </w:p>
            </w:tc>
          </w:tr>
        </w:tbl>
        <w:p w14:paraId="2EFE9C8D" w14:textId="77777777" w:rsidR="00155042" w:rsidRDefault="00155042">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78C88EA2" w14:textId="77777777" w:rsidR="00155042" w:rsidRDefault="00155042">
          <w:pPr>
            <w:rPr>
              <w:sz w:val="16"/>
              <w:szCs w:val="16"/>
            </w:rPr>
          </w:pPr>
        </w:p>
      </w:tc>
    </w:tr>
  </w:tbl>
  <w:p w14:paraId="55FBB014" w14:textId="77777777" w:rsidR="00155042" w:rsidRDefault="0015504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D1B74" w14:textId="77777777" w:rsidR="00BA0C1C" w:rsidRDefault="00BA0C1C">
      <w:pPr>
        <w:spacing w:line="240" w:lineRule="auto"/>
      </w:pPr>
      <w:r>
        <w:separator/>
      </w:r>
    </w:p>
  </w:footnote>
  <w:footnote w:type="continuationSeparator" w:id="0">
    <w:p w14:paraId="5267B6AD" w14:textId="77777777" w:rsidR="00BA0C1C" w:rsidRDefault="00BA0C1C">
      <w:pPr>
        <w:spacing w:line="240" w:lineRule="auto"/>
      </w:pPr>
      <w:r>
        <w:continuationSeparator/>
      </w:r>
    </w:p>
  </w:footnote>
  <w:footnote w:type="continuationNotice" w:id="1">
    <w:p w14:paraId="47677161" w14:textId="77777777" w:rsidR="00BA0C1C" w:rsidRDefault="00BA0C1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345ED" w14:textId="77777777" w:rsidR="00155042" w:rsidRDefault="00DD3979">
    <w:r>
      <w:rPr>
        <w:noProof/>
      </w:rPr>
      <w:drawing>
        <wp:anchor distT="0" distB="0" distL="114300" distR="114300" simplePos="0" relativeHeight="251658241" behindDoc="0" locked="0" layoutInCell="0" allowOverlap="0" wp14:anchorId="74752B51" wp14:editId="4E0BA674">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839F8" w14:textId="77777777" w:rsidR="00155042" w:rsidRDefault="00DD3979">
    <w:pPr>
      <w:spacing w:before="240" w:after="240"/>
      <w:rPr>
        <w:sz w:val="20"/>
        <w:szCs w:val="20"/>
      </w:rPr>
    </w:pPr>
    <w:r>
      <w:rPr>
        <w:noProof/>
        <w:sz w:val="20"/>
      </w:rPr>
      <w:drawing>
        <wp:anchor distT="0" distB="0" distL="114300" distR="114300" simplePos="0" relativeHeight="251658240" behindDoc="0" locked="0" layoutInCell="0" allowOverlap="0" wp14:anchorId="2FFD9CDD" wp14:editId="2F779344">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rPr>
      <w:t> </w:t>
    </w:r>
  </w:p>
  <w:p w14:paraId="2C64BA6F" w14:textId="77777777" w:rsidR="00155042" w:rsidRDefault="00DD3979">
    <w:pPr>
      <w:spacing w:before="240" w:after="240"/>
      <w:rPr>
        <w:sz w:val="20"/>
        <w:szCs w:val="20"/>
      </w:rPr>
    </w:pPr>
    <w:r>
      <w:rPr>
        <w:sz w:val="20"/>
      </w:rPr>
      <w:t> </w:t>
    </w:r>
  </w:p>
  <w:p w14:paraId="2F50F7E9" w14:textId="77777777" w:rsidR="00155042" w:rsidRDefault="00DD3979">
    <w:pPr>
      <w:spacing w:before="240" w:after="240"/>
      <w:rPr>
        <w:sz w:val="20"/>
        <w:szCs w:val="20"/>
      </w:rPr>
    </w:pPr>
    <w:r>
      <w:rPr>
        <w:b/>
        <w:sz w:val="20"/>
      </w:rPr>
      <w:t>Communiqué de presse</w:t>
    </w:r>
  </w:p>
  <w:p w14:paraId="50437957" w14:textId="77777777" w:rsidR="00155042" w:rsidRDefault="00DD3979">
    <w:pPr>
      <w:rPr>
        <w:sz w:val="20"/>
        <w:szCs w:val="20"/>
      </w:rPr>
    </w:pPr>
    <w:r>
      <w:rPr>
        <w:sz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removePersonalInformation/>
  <w:removeDateAndTime/>
  <w:proofState w:spelling="clean" w:grammar="clean"/>
  <w:defaultTabStop w:val="720"/>
  <w:hyphenationZone w:val="425"/>
  <w:characterSpacingControl w:val="compressPunctuation"/>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042"/>
    <w:rsid w:val="00006222"/>
    <w:rsid w:val="00027757"/>
    <w:rsid w:val="000629C1"/>
    <w:rsid w:val="0008589A"/>
    <w:rsid w:val="000A7C0E"/>
    <w:rsid w:val="000C774B"/>
    <w:rsid w:val="000E1CB8"/>
    <w:rsid w:val="00117A3F"/>
    <w:rsid w:val="00135F10"/>
    <w:rsid w:val="00155042"/>
    <w:rsid w:val="0016070C"/>
    <w:rsid w:val="00184352"/>
    <w:rsid w:val="001D62D0"/>
    <w:rsid w:val="001E1677"/>
    <w:rsid w:val="00205EA0"/>
    <w:rsid w:val="002763B6"/>
    <w:rsid w:val="00294CEF"/>
    <w:rsid w:val="002D1685"/>
    <w:rsid w:val="002D1DE2"/>
    <w:rsid w:val="0031720D"/>
    <w:rsid w:val="00346E3A"/>
    <w:rsid w:val="00364C60"/>
    <w:rsid w:val="00366DA0"/>
    <w:rsid w:val="004520AC"/>
    <w:rsid w:val="00453286"/>
    <w:rsid w:val="00473722"/>
    <w:rsid w:val="0048150E"/>
    <w:rsid w:val="00482F4D"/>
    <w:rsid w:val="004B66F8"/>
    <w:rsid w:val="004B7A99"/>
    <w:rsid w:val="004C50CD"/>
    <w:rsid w:val="00534755"/>
    <w:rsid w:val="00565C1C"/>
    <w:rsid w:val="00571534"/>
    <w:rsid w:val="005909E2"/>
    <w:rsid w:val="005A6D4B"/>
    <w:rsid w:val="005B5E47"/>
    <w:rsid w:val="005C68B3"/>
    <w:rsid w:val="005D4E80"/>
    <w:rsid w:val="006266A6"/>
    <w:rsid w:val="0063111A"/>
    <w:rsid w:val="0066007D"/>
    <w:rsid w:val="00692574"/>
    <w:rsid w:val="00694454"/>
    <w:rsid w:val="007374CC"/>
    <w:rsid w:val="00737601"/>
    <w:rsid w:val="00741C1A"/>
    <w:rsid w:val="0075607D"/>
    <w:rsid w:val="00785015"/>
    <w:rsid w:val="007A5B22"/>
    <w:rsid w:val="007C319C"/>
    <w:rsid w:val="007E6758"/>
    <w:rsid w:val="008254E0"/>
    <w:rsid w:val="00842603"/>
    <w:rsid w:val="00870A42"/>
    <w:rsid w:val="00872AE0"/>
    <w:rsid w:val="008A0070"/>
    <w:rsid w:val="008A3BDF"/>
    <w:rsid w:val="008A5BCE"/>
    <w:rsid w:val="00902526"/>
    <w:rsid w:val="00947920"/>
    <w:rsid w:val="00951E7D"/>
    <w:rsid w:val="00A36CC8"/>
    <w:rsid w:val="00A561AB"/>
    <w:rsid w:val="00AA2316"/>
    <w:rsid w:val="00AA7FAD"/>
    <w:rsid w:val="00AB0878"/>
    <w:rsid w:val="00B07506"/>
    <w:rsid w:val="00B90454"/>
    <w:rsid w:val="00BA0C1C"/>
    <w:rsid w:val="00BE3E6B"/>
    <w:rsid w:val="00BE42AF"/>
    <w:rsid w:val="00BF4C6C"/>
    <w:rsid w:val="00BF67D1"/>
    <w:rsid w:val="00C0792B"/>
    <w:rsid w:val="00C21A18"/>
    <w:rsid w:val="00C358D4"/>
    <w:rsid w:val="00C47632"/>
    <w:rsid w:val="00C91777"/>
    <w:rsid w:val="00C92AE0"/>
    <w:rsid w:val="00CA25CA"/>
    <w:rsid w:val="00CA7832"/>
    <w:rsid w:val="00CD0547"/>
    <w:rsid w:val="00CF3574"/>
    <w:rsid w:val="00D115B6"/>
    <w:rsid w:val="00D36527"/>
    <w:rsid w:val="00D41A96"/>
    <w:rsid w:val="00D96F75"/>
    <w:rsid w:val="00DA4EDB"/>
    <w:rsid w:val="00DA5DD3"/>
    <w:rsid w:val="00DD3979"/>
    <w:rsid w:val="00E2764C"/>
    <w:rsid w:val="00E63CDE"/>
    <w:rsid w:val="00F21559"/>
    <w:rsid w:val="00F9384E"/>
    <w:rsid w:val="00FA59A8"/>
    <w:rsid w:val="00FB6CD4"/>
    <w:rsid w:val="00FD6E4E"/>
    <w:rsid w:val="00FF04BF"/>
    <w:rsid w:val="1217F313"/>
    <w:rsid w:val="31323F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ECF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fr-FR"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rarbeitung">
    <w:name w:val="Revision"/>
    <w:hidden/>
    <w:uiPriority w:val="99"/>
    <w:semiHidden/>
    <w:rsid w:val="000A7C0E"/>
    <w:pPr>
      <w:spacing w:line="240" w:lineRule="auto"/>
    </w:p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2763B6"/>
    <w:rPr>
      <w:b/>
      <w:bCs/>
    </w:rPr>
  </w:style>
  <w:style w:type="character" w:customStyle="1" w:styleId="KommentarthemaZchn">
    <w:name w:val="Kommentarthema Zchn"/>
    <w:basedOn w:val="KommentartextZchn"/>
    <w:link w:val="Kommentarthema"/>
    <w:uiPriority w:val="99"/>
    <w:semiHidden/>
    <w:rsid w:val="002763B6"/>
    <w:rPr>
      <w:b/>
      <w:bCs/>
      <w:sz w:val="20"/>
      <w:szCs w:val="20"/>
    </w:rPr>
  </w:style>
  <w:style w:type="character" w:styleId="Erwhnung">
    <w:name w:val="Mention"/>
    <w:basedOn w:val="Absatz-Standardschriftart"/>
    <w:uiPriority w:val="99"/>
    <w:unhideWhenUsed/>
    <w:rsid w:val="00DA5DD3"/>
    <w:rPr>
      <w:color w:val="2B579A"/>
      <w:shd w:val="clear" w:color="auto" w:fill="E1DFDD"/>
    </w:rPr>
  </w:style>
  <w:style w:type="paragraph" w:styleId="Kopfzeile">
    <w:name w:val="header"/>
    <w:basedOn w:val="Standard"/>
    <w:link w:val="KopfzeileZchn"/>
    <w:uiPriority w:val="99"/>
    <w:unhideWhenUsed/>
    <w:rsid w:val="00B9045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B90454"/>
  </w:style>
  <w:style w:type="paragraph" w:styleId="Fuzeile">
    <w:name w:val="footer"/>
    <w:basedOn w:val="Standard"/>
    <w:link w:val="FuzeileZchn"/>
    <w:uiPriority w:val="99"/>
    <w:unhideWhenUsed/>
    <w:rsid w:val="00B9045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B904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9122124">
      <w:bodyDiv w:val="1"/>
      <w:marLeft w:val="0"/>
      <w:marRight w:val="0"/>
      <w:marTop w:val="0"/>
      <w:marBottom w:val="0"/>
      <w:divBdr>
        <w:top w:val="none" w:sz="0" w:space="0" w:color="auto"/>
        <w:left w:val="none" w:sz="0" w:space="0" w:color="auto"/>
        <w:bottom w:val="none" w:sz="0" w:space="0" w:color="auto"/>
        <w:right w:val="none" w:sz="0" w:space="0" w:color="auto"/>
      </w:divBdr>
    </w:div>
    <w:div w:id="2039038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yperlink" Target="http://www.bauwerk-parkett.com/" TargetMode="External"/><Relationship Id="rId10" Type="http://schemas.openxmlformats.org/officeDocument/2006/relationships/image" Target="media/image5.jp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858</Words>
  <Characters>5407</Characters>
  <Application>Microsoft Office Word</Application>
  <DocSecurity>0</DocSecurity>
  <Lines>45</Lines>
  <Paragraphs>12</Paragraphs>
  <ScaleCrop>false</ScaleCrop>
  <Company/>
  <LinksUpToDate>false</LinksUpToDate>
  <CharactersWithSpaces>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2025-05-16T11:42:00Z</dcterms:created>
  <dcterms:modified xsi:type="dcterms:W3CDTF">2025-05-19T09:08:00Z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dd0594f9-5009-465c-9423-065ac46a4aea</vt:lpwstr>
  </property>
</Properties>
</file>